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3"/>
        <w:gridCol w:w="4630"/>
      </w:tblGrid>
      <w:tr w:rsidR="00E541B6" w:rsidRPr="00E541B6" w14:paraId="6E9781FB" w14:textId="77777777" w:rsidTr="1580574C">
        <w:tc>
          <w:tcPr>
            <w:tcW w:w="4503" w:type="dxa"/>
            <w:shd w:val="clear" w:color="auto" w:fill="auto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  <w:shd w:val="clear" w:color="auto" w:fill="auto"/>
          </w:tcPr>
          <w:p w14:paraId="56C8C0C1" w14:textId="6F581BCC" w:rsidR="00E541B6" w:rsidRPr="001C6CB3" w:rsidRDefault="176CBF64" w:rsidP="40F537E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C6CB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Sportovně turistický a výchovný kurz / STK </w:t>
            </w:r>
          </w:p>
        </w:tc>
      </w:tr>
      <w:tr w:rsidR="00E541B6" w:rsidRPr="00E541B6" w14:paraId="091BBE7E" w14:textId="77777777" w:rsidTr="1580574C">
        <w:tc>
          <w:tcPr>
            <w:tcW w:w="4503" w:type="dxa"/>
            <w:shd w:val="clear" w:color="auto" w:fill="auto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  <w:shd w:val="clear" w:color="auto" w:fill="auto"/>
          </w:tcPr>
          <w:p w14:paraId="6929F152" w14:textId="2C1087AD" w:rsidR="00E541B6" w:rsidRPr="00E541B6" w:rsidRDefault="00262136" w:rsidP="001862A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Mgr. </w:t>
            </w:r>
            <w:r w:rsidR="009277B2">
              <w:rPr>
                <w:rFonts w:ascii="Calibri" w:hAnsi="Calibri" w:cs="Calibri"/>
                <w:sz w:val="24"/>
                <w:szCs w:val="24"/>
              </w:rPr>
              <w:t>Lukáš Trapp</w:t>
            </w:r>
          </w:p>
        </w:tc>
      </w:tr>
      <w:tr w:rsidR="00E541B6" w:rsidRPr="00E541B6" w14:paraId="288E6C42" w14:textId="77777777" w:rsidTr="1580574C">
        <w:trPr>
          <w:trHeight w:val="335"/>
        </w:trPr>
        <w:tc>
          <w:tcPr>
            <w:tcW w:w="4503" w:type="dxa"/>
            <w:shd w:val="clear" w:color="auto" w:fill="auto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  <w:shd w:val="clear" w:color="auto" w:fill="auto"/>
          </w:tcPr>
          <w:p w14:paraId="0BFA9E0F" w14:textId="645F6908" w:rsidR="00E541B6" w:rsidRPr="00E541B6" w:rsidRDefault="009277B2" w:rsidP="001862AF">
            <w:pPr>
              <w:rPr>
                <w:rFonts w:ascii="Calibri" w:hAnsi="Calibri" w:cs="Calibri"/>
                <w:sz w:val="24"/>
                <w:szCs w:val="24"/>
              </w:rPr>
            </w:pPr>
            <w:r w:rsidRPr="1A75CD70">
              <w:rPr>
                <w:rFonts w:ascii="Calibri" w:hAnsi="Calibri" w:cs="Calibri"/>
                <w:sz w:val="24"/>
                <w:szCs w:val="24"/>
              </w:rPr>
              <w:t xml:space="preserve">3 dny </w:t>
            </w:r>
          </w:p>
        </w:tc>
      </w:tr>
      <w:tr w:rsidR="00E541B6" w:rsidRPr="00E541B6" w14:paraId="10ADF49F" w14:textId="77777777" w:rsidTr="1580574C">
        <w:tc>
          <w:tcPr>
            <w:tcW w:w="4503" w:type="dxa"/>
            <w:shd w:val="clear" w:color="auto" w:fill="auto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  <w:shd w:val="clear" w:color="auto" w:fill="auto"/>
          </w:tcPr>
          <w:p w14:paraId="62090FBF" w14:textId="512B3919" w:rsidR="00E541B6" w:rsidRPr="00E541B6" w:rsidRDefault="5B9D1EA9" w:rsidP="001862AF">
            <w:pPr>
              <w:rPr>
                <w:rFonts w:ascii="Calibri" w:hAnsi="Calibri" w:cs="Calibri"/>
                <w:sz w:val="24"/>
                <w:szCs w:val="24"/>
              </w:rPr>
            </w:pPr>
            <w:r w:rsidRPr="40E21CA4"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1580574C">
        <w:trPr>
          <w:trHeight w:val="500"/>
        </w:trPr>
        <w:tc>
          <w:tcPr>
            <w:tcW w:w="4503" w:type="dxa"/>
            <w:shd w:val="clear" w:color="auto" w:fill="auto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  <w:shd w:val="clear" w:color="auto" w:fill="auto"/>
          </w:tcPr>
          <w:p w14:paraId="75DE2C2A" w14:textId="0AFAAD93" w:rsidR="00E541B6" w:rsidRPr="00E541B6" w:rsidRDefault="00F47F8C" w:rsidP="001862A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zápočet</w:t>
            </w:r>
          </w:p>
        </w:tc>
      </w:tr>
      <w:tr w:rsidR="00E541B6" w:rsidRPr="00E541B6" w14:paraId="2BE34333" w14:textId="77777777" w:rsidTr="1580574C">
        <w:trPr>
          <w:trHeight w:val="1484"/>
        </w:trPr>
        <w:tc>
          <w:tcPr>
            <w:tcW w:w="9212" w:type="dxa"/>
            <w:gridSpan w:val="2"/>
            <w:shd w:val="clear" w:color="auto" w:fill="auto"/>
          </w:tcPr>
          <w:p w14:paraId="3DA1FA9B" w14:textId="1F7F7197" w:rsidR="00E541B6" w:rsidRPr="00E541B6" w:rsidRDefault="176CBF64" w:rsidP="1A75CD70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176CBF64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</w:p>
          <w:p w14:paraId="6C4CCDFB" w14:textId="28BCF75F" w:rsidR="00E541B6" w:rsidRPr="00E541B6" w:rsidRDefault="00F47F8C" w:rsidP="176CBF64">
            <w:p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76CBF64">
              <w:rPr>
                <w:rStyle w:val="normaltextrun"/>
                <w:rFonts w:asciiTheme="minorHAnsi" w:eastAsiaTheme="minorEastAsia" w:hAnsiTheme="minorHAnsi" w:cstheme="minorBidi"/>
                <w:color w:val="000000"/>
                <w:sz w:val="24"/>
                <w:szCs w:val="24"/>
                <w:shd w:val="clear" w:color="auto" w:fill="FFFFFF"/>
              </w:rPr>
              <w:t>Kurz je v části sportovně turistické zaměřen na rozvoj pohybových dovedností v oblasti pěší turistiky, plánování/přípravu turistických výletů, zvládnutí práce s mapou/busolou</w:t>
            </w:r>
            <w:r w:rsidR="001C6CB3">
              <w:rPr>
                <w:rStyle w:val="normaltextrun"/>
                <w:rFonts w:asciiTheme="minorHAnsi" w:eastAsiaTheme="minorEastAsia" w:hAnsiTheme="minorHAnsi" w:cstheme="minorBid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="001C6CB3">
              <w:rPr>
                <w:rStyle w:val="normaltextrun"/>
                <w:rFonts w:asciiTheme="minorHAnsi" w:eastAsiaTheme="minorEastAsia" w:hAnsiTheme="minorHAnsi" w:cstheme="minorBidi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  <w:color w:val="000000"/>
                <w:sz w:val="24"/>
                <w:szCs w:val="24"/>
                <w:shd w:val="clear" w:color="auto" w:fill="FFFFFF"/>
              </w:rPr>
              <w:t>orientace v přírodě. Vede ke zlepšení úrovně vybraných pohybových dovedností v oblasti pěší turistiky, zlepšení fyzické zdatnosti, podpoře zdravého životního stylu, ochrany přírody, poznávací činnosti, zvládnutí práce s mapou/busolou, orientace v přírodě a plánovaní tras výletů.</w:t>
            </w:r>
          </w:p>
          <w:p w14:paraId="5987054D" w14:textId="3B5BD250" w:rsidR="00E541B6" w:rsidRPr="001C6CB3" w:rsidRDefault="176CBF64" w:rsidP="001C6CB3">
            <w:pPr>
              <w:shd w:val="clear" w:color="auto" w:fill="FFFFFF" w:themeFill="background1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176CBF64">
              <w:rPr>
                <w:rStyle w:val="eop"/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V oblasti výchovné integruje znalosti a dovednosti z výtvarné, hudební a dramatické výchovy a s jejich metod využívá sportovně turistickou část jako inspiraci k estetickým činnostem.</w:t>
            </w:r>
          </w:p>
        </w:tc>
      </w:tr>
      <w:tr w:rsidR="00E541B6" w:rsidRPr="00E541B6" w14:paraId="59B3A35B" w14:textId="77777777" w:rsidTr="001C6CB3">
        <w:trPr>
          <w:trHeight w:val="1394"/>
        </w:trPr>
        <w:tc>
          <w:tcPr>
            <w:tcW w:w="9212" w:type="dxa"/>
            <w:gridSpan w:val="2"/>
            <w:shd w:val="clear" w:color="auto" w:fill="auto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17A881DD" w14:textId="772E8E9D" w:rsidR="00326042" w:rsidDel="003137DC" w:rsidRDefault="176CBF64" w:rsidP="176CBF6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HAnsi" w:eastAsiaTheme="minorEastAsia" w:hAnsiTheme="minorHAnsi" w:cstheme="minorBidi"/>
              </w:rPr>
            </w:pPr>
            <w:r w:rsidRPr="176CBF64">
              <w:rPr>
                <w:rStyle w:val="normaltextrun"/>
                <w:rFonts w:asciiTheme="minorHAnsi" w:eastAsiaTheme="minorEastAsia" w:hAnsiTheme="minorHAnsi" w:cstheme="minorBidi"/>
              </w:rPr>
              <w:t>Turistické mapy KČT v měřítku 1:50 000 a jiné mapy</w:t>
            </w:r>
          </w:p>
          <w:p w14:paraId="738BEA97" w14:textId="2FB33B5C" w:rsidR="00E541B6" w:rsidRPr="001C6CB3" w:rsidRDefault="00326042" w:rsidP="001C6CB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eastAsiaTheme="minorEastAsia" w:hAnsiTheme="minorHAnsi" w:cstheme="minorBidi"/>
              </w:rPr>
            </w:pPr>
            <w:r w:rsidRPr="176CBF64">
              <w:rPr>
                <w:rStyle w:val="normaltextrun"/>
                <w:rFonts w:asciiTheme="minorHAnsi" w:eastAsiaTheme="minorEastAsia" w:hAnsiTheme="minorHAnsi" w:cstheme="minorBidi"/>
                <w:shd w:val="clear" w:color="auto" w:fill="FFFFFF"/>
              </w:rPr>
              <w:t>NEUMAN, Jan. 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  <w:i/>
                <w:iCs/>
                <w:shd w:val="clear" w:color="auto" w:fill="FFFFFF"/>
              </w:rPr>
              <w:t>Turistika a sporty v přírodě: [přehled základních znalostí a dovedností pro</w:t>
            </w:r>
            <w:r w:rsidR="001C6CB3">
              <w:rPr>
                <w:rStyle w:val="normaltextrun"/>
                <w:rFonts w:asciiTheme="minorHAnsi" w:eastAsiaTheme="minorEastAsia" w:hAnsiTheme="minorHAnsi" w:cstheme="minorBidi"/>
                <w:i/>
                <w:iCs/>
                <w:shd w:val="clear" w:color="auto" w:fill="FFFFFF"/>
              </w:rPr>
              <w:t> 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  <w:i/>
                <w:iCs/>
                <w:shd w:val="clear" w:color="auto" w:fill="FFFFFF"/>
              </w:rPr>
              <w:t>výchovu v přírodě]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  <w:shd w:val="clear" w:color="auto" w:fill="FFFFFF"/>
              </w:rPr>
              <w:t>. Praha: Portál, 2000. ISBN 80-7178-391-9.</w:t>
            </w:r>
            <w:r w:rsidRPr="176CBF64">
              <w:rPr>
                <w:rStyle w:val="normaltextrun"/>
                <w:rFonts w:asciiTheme="minorHAnsi" w:eastAsiaTheme="minorEastAsia" w:hAnsiTheme="minorHAnsi" w:cstheme="minorBidi"/>
              </w:rPr>
              <w:t> </w:t>
            </w:r>
            <w:r w:rsidRPr="176CBF64">
              <w:rPr>
                <w:rStyle w:val="eop"/>
                <w:rFonts w:asciiTheme="minorHAnsi" w:eastAsiaTheme="minorEastAsia" w:hAnsiTheme="minorHAnsi" w:cstheme="minorBidi"/>
              </w:rPr>
              <w:t> </w:t>
            </w:r>
          </w:p>
        </w:tc>
      </w:tr>
      <w:tr w:rsidR="00E541B6" w:rsidRPr="00E541B6" w14:paraId="11C724A0" w14:textId="77777777" w:rsidTr="1580574C">
        <w:trPr>
          <w:trHeight w:val="1035"/>
        </w:trPr>
        <w:tc>
          <w:tcPr>
            <w:tcW w:w="9212" w:type="dxa"/>
            <w:gridSpan w:val="2"/>
            <w:shd w:val="clear" w:color="auto" w:fill="auto"/>
          </w:tcPr>
          <w:p w14:paraId="067B9BA3" w14:textId="77777777" w:rsidR="00E541B6" w:rsidRDefault="176CBF64" w:rsidP="3C3E155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176CBF64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Doporučená literatura: </w:t>
            </w:r>
          </w:p>
          <w:p w14:paraId="02E7CD99" w14:textId="47516413" w:rsidR="00326042" w:rsidRPr="00E541B6" w:rsidRDefault="176CBF64" w:rsidP="176CBF64">
            <w:pPr>
              <w:rPr>
                <w:rStyle w:val="eop"/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176CBF64">
              <w:rPr>
                <w:rStyle w:val="eop"/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 xml:space="preserve">LUDVÍK, Marcel, ed. a kol. </w:t>
            </w:r>
            <w:r w:rsidRPr="176CBF64">
              <w:rPr>
                <w:rStyle w:val="eop"/>
                <w:rFonts w:asciiTheme="minorHAnsi" w:eastAsiaTheme="minorEastAsia" w:hAnsiTheme="minorHAnsi" w:cstheme="minorBidi"/>
                <w:i/>
                <w:iCs/>
                <w:color w:val="000000" w:themeColor="text1"/>
                <w:sz w:val="24"/>
                <w:szCs w:val="24"/>
              </w:rPr>
              <w:t>Malá encyklopedie turistiky</w:t>
            </w:r>
            <w:r w:rsidRPr="176CBF64">
              <w:rPr>
                <w:rStyle w:val="eop"/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  <w:t>. 1. vydání. Praha: Olympia, 1986.</w:t>
            </w:r>
          </w:p>
        </w:tc>
      </w:tr>
      <w:tr w:rsidR="00E541B6" w:rsidRPr="00E541B6" w14:paraId="63DB20F2" w14:textId="77777777" w:rsidTr="1580574C">
        <w:trPr>
          <w:trHeight w:val="1830"/>
        </w:trPr>
        <w:tc>
          <w:tcPr>
            <w:tcW w:w="9212" w:type="dxa"/>
            <w:gridSpan w:val="2"/>
            <w:shd w:val="clear" w:color="auto" w:fill="auto"/>
          </w:tcPr>
          <w:p w14:paraId="3E441AC8" w14:textId="0E893D23" w:rsidR="00E541B6" w:rsidRDefault="176CBF64" w:rsidP="3C3E155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176CBF64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Požadavky k zápočtu: </w:t>
            </w:r>
          </w:p>
          <w:p w14:paraId="518CA48E" w14:textId="077876CA" w:rsidR="00313092" w:rsidRDefault="1580574C" w:rsidP="1580574C">
            <w:pPr>
              <w:pStyle w:val="paragraph"/>
              <w:spacing w:before="0" w:beforeAutospacing="0" w:after="0" w:afterAutospacing="0" w:line="259" w:lineRule="auto"/>
              <w:jc w:val="both"/>
              <w:rPr>
                <w:rStyle w:val="normaltextrun"/>
                <w:rFonts w:asciiTheme="minorHAnsi" w:eastAsiaTheme="minorEastAsia" w:hAnsiTheme="minorHAnsi" w:cstheme="minorBidi"/>
              </w:rPr>
            </w:pPr>
            <w:r w:rsidRPr="1580574C">
              <w:rPr>
                <w:rStyle w:val="normaltextrun"/>
                <w:rFonts w:asciiTheme="minorHAnsi" w:eastAsiaTheme="minorEastAsia" w:hAnsiTheme="minorHAnsi" w:cstheme="minorBidi"/>
              </w:rPr>
              <w:t>Absolvování azimutového závodu, aktivní účast, pořízení záznamu o průběhu kurzu, ve</w:t>
            </w:r>
            <w:r w:rsidR="001C6CB3">
              <w:rPr>
                <w:rStyle w:val="normaltextrun"/>
                <w:rFonts w:asciiTheme="minorHAnsi" w:eastAsiaTheme="minorEastAsia" w:hAnsiTheme="minorHAnsi" w:cstheme="minorBidi"/>
              </w:rPr>
              <w:t> </w:t>
            </w:r>
            <w:r w:rsidRPr="1580574C">
              <w:rPr>
                <w:rStyle w:val="normaltextrun"/>
                <w:rFonts w:asciiTheme="minorHAnsi" w:eastAsiaTheme="minorEastAsia" w:hAnsiTheme="minorHAnsi" w:cstheme="minorBidi"/>
              </w:rPr>
              <w:t>kterém mj. využije kurz jako inspiraci pro činnosti k esteticko-výchovným činnostem.</w:t>
            </w:r>
          </w:p>
          <w:p w14:paraId="55C43968" w14:textId="7905DA14" w:rsidR="00E541B6" w:rsidRPr="001C6CB3" w:rsidRDefault="1580574C" w:rsidP="001C6CB3">
            <w:pPr>
              <w:pStyle w:val="paragraph"/>
              <w:spacing w:before="0" w:beforeAutospacing="0" w:after="0" w:afterAutospacing="0" w:line="259" w:lineRule="auto"/>
              <w:jc w:val="both"/>
              <w:rPr>
                <w:rFonts w:ascii="Bahnschrift" w:hAnsi="Bahnschrift" w:cs="Calibri"/>
              </w:rPr>
            </w:pPr>
            <w:r w:rsidRPr="1580574C">
              <w:rPr>
                <w:rStyle w:val="normaltextrun"/>
                <w:rFonts w:asciiTheme="minorHAnsi" w:eastAsiaTheme="minorEastAsia" w:hAnsiTheme="minorHAnsi" w:cstheme="minorBidi"/>
              </w:rPr>
              <w:t>Podrobnosti zápisu budou zadány vyučujícím.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E965CC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EB05" w14:textId="77777777" w:rsidR="00E965CC" w:rsidRDefault="00E965CC" w:rsidP="003A0E52">
      <w:r>
        <w:separator/>
      </w:r>
    </w:p>
  </w:endnote>
  <w:endnote w:type="continuationSeparator" w:id="0">
    <w:p w14:paraId="684A2859" w14:textId="77777777" w:rsidR="00E965CC" w:rsidRDefault="00E965CC" w:rsidP="003A0E52">
      <w:r>
        <w:continuationSeparator/>
      </w:r>
    </w:p>
  </w:endnote>
  <w:endnote w:type="continuationNotice" w:id="1">
    <w:p w14:paraId="50D9FD42" w14:textId="77777777" w:rsidR="00E965CC" w:rsidRDefault="00E965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55789" w14:textId="77777777" w:rsidR="00E965CC" w:rsidRDefault="00E965CC" w:rsidP="003A0E52">
      <w:r>
        <w:separator/>
      </w:r>
    </w:p>
  </w:footnote>
  <w:footnote w:type="continuationSeparator" w:id="0">
    <w:p w14:paraId="4E2AC8A2" w14:textId="77777777" w:rsidR="00E965CC" w:rsidRDefault="00E965CC" w:rsidP="003A0E52">
      <w:r>
        <w:continuationSeparator/>
      </w:r>
    </w:p>
  </w:footnote>
  <w:footnote w:type="continuationNotice" w:id="1">
    <w:p w14:paraId="284C9858" w14:textId="77777777" w:rsidR="00E965CC" w:rsidRDefault="00E965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55A9D"/>
    <w:rsid w:val="001862AF"/>
    <w:rsid w:val="001A393B"/>
    <w:rsid w:val="001B0F86"/>
    <w:rsid w:val="001C6CB3"/>
    <w:rsid w:val="001D262B"/>
    <w:rsid w:val="001D6CFA"/>
    <w:rsid w:val="001E4C02"/>
    <w:rsid w:val="0022160E"/>
    <w:rsid w:val="00224046"/>
    <w:rsid w:val="00225F86"/>
    <w:rsid w:val="002427A0"/>
    <w:rsid w:val="0024667B"/>
    <w:rsid w:val="002566F2"/>
    <w:rsid w:val="00260914"/>
    <w:rsid w:val="00262136"/>
    <w:rsid w:val="00272A06"/>
    <w:rsid w:val="00273BD4"/>
    <w:rsid w:val="002A025D"/>
    <w:rsid w:val="002B3B6F"/>
    <w:rsid w:val="002C4214"/>
    <w:rsid w:val="00301EA2"/>
    <w:rsid w:val="00313092"/>
    <w:rsid w:val="003137DC"/>
    <w:rsid w:val="00321759"/>
    <w:rsid w:val="00326042"/>
    <w:rsid w:val="00337953"/>
    <w:rsid w:val="00340855"/>
    <w:rsid w:val="00341336"/>
    <w:rsid w:val="003457CE"/>
    <w:rsid w:val="00366C10"/>
    <w:rsid w:val="00396764"/>
    <w:rsid w:val="003A0E52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B3683"/>
    <w:rsid w:val="005C1468"/>
    <w:rsid w:val="005C1756"/>
    <w:rsid w:val="005D0B8B"/>
    <w:rsid w:val="005E6F2B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E0430"/>
    <w:rsid w:val="006E1BE2"/>
    <w:rsid w:val="006F34A4"/>
    <w:rsid w:val="00707503"/>
    <w:rsid w:val="0071214C"/>
    <w:rsid w:val="00714052"/>
    <w:rsid w:val="00714431"/>
    <w:rsid w:val="00753013"/>
    <w:rsid w:val="00773076"/>
    <w:rsid w:val="00783B89"/>
    <w:rsid w:val="00796325"/>
    <w:rsid w:val="007A502C"/>
    <w:rsid w:val="007D7010"/>
    <w:rsid w:val="00807462"/>
    <w:rsid w:val="00827858"/>
    <w:rsid w:val="00846952"/>
    <w:rsid w:val="00861351"/>
    <w:rsid w:val="00875B93"/>
    <w:rsid w:val="008775AF"/>
    <w:rsid w:val="008827F2"/>
    <w:rsid w:val="0090557B"/>
    <w:rsid w:val="00915850"/>
    <w:rsid w:val="009277B2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A4FCF"/>
    <w:rsid w:val="00BA583E"/>
    <w:rsid w:val="00BB33D0"/>
    <w:rsid w:val="00BC691A"/>
    <w:rsid w:val="00BF6F66"/>
    <w:rsid w:val="00C04F8C"/>
    <w:rsid w:val="00C068E6"/>
    <w:rsid w:val="00C2508E"/>
    <w:rsid w:val="00C252F2"/>
    <w:rsid w:val="00C2692B"/>
    <w:rsid w:val="00C304A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0689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541B6"/>
    <w:rsid w:val="00E65502"/>
    <w:rsid w:val="00E73EE0"/>
    <w:rsid w:val="00E75F72"/>
    <w:rsid w:val="00E81AD6"/>
    <w:rsid w:val="00E84139"/>
    <w:rsid w:val="00E965CC"/>
    <w:rsid w:val="00EB2F06"/>
    <w:rsid w:val="00EC040D"/>
    <w:rsid w:val="00ED51F6"/>
    <w:rsid w:val="00EE591E"/>
    <w:rsid w:val="00EF269D"/>
    <w:rsid w:val="00EF5D1B"/>
    <w:rsid w:val="00F06466"/>
    <w:rsid w:val="00F106EE"/>
    <w:rsid w:val="00F234B6"/>
    <w:rsid w:val="00F23F9D"/>
    <w:rsid w:val="00F33DC3"/>
    <w:rsid w:val="00F35A3A"/>
    <w:rsid w:val="00F47F8C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3B385F7"/>
    <w:rsid w:val="03D69B47"/>
    <w:rsid w:val="091204E9"/>
    <w:rsid w:val="0A309CF5"/>
    <w:rsid w:val="0A910E63"/>
    <w:rsid w:val="0E2575B4"/>
    <w:rsid w:val="0FB9588F"/>
    <w:rsid w:val="115528F0"/>
    <w:rsid w:val="115D1676"/>
    <w:rsid w:val="12F8E6D7"/>
    <w:rsid w:val="134BC492"/>
    <w:rsid w:val="1494B738"/>
    <w:rsid w:val="1580574C"/>
    <w:rsid w:val="16FC2559"/>
    <w:rsid w:val="176CBF64"/>
    <w:rsid w:val="1A2853FE"/>
    <w:rsid w:val="1A75CD70"/>
    <w:rsid w:val="1B03F8BC"/>
    <w:rsid w:val="1B929B02"/>
    <w:rsid w:val="1C1768C9"/>
    <w:rsid w:val="1C9FC91D"/>
    <w:rsid w:val="1CDE899B"/>
    <w:rsid w:val="1DD8B4C5"/>
    <w:rsid w:val="1FD769DF"/>
    <w:rsid w:val="21733A40"/>
    <w:rsid w:val="21F93166"/>
    <w:rsid w:val="23942DB4"/>
    <w:rsid w:val="258B1DEE"/>
    <w:rsid w:val="27CC9DCE"/>
    <w:rsid w:val="2CA4B210"/>
    <w:rsid w:val="302E7085"/>
    <w:rsid w:val="30608B8B"/>
    <w:rsid w:val="30C8283F"/>
    <w:rsid w:val="31919616"/>
    <w:rsid w:val="327540C9"/>
    <w:rsid w:val="33982C4D"/>
    <w:rsid w:val="354F5CE7"/>
    <w:rsid w:val="373769C3"/>
    <w:rsid w:val="3B1F4FFF"/>
    <w:rsid w:val="3C3E1555"/>
    <w:rsid w:val="3E6DCCE3"/>
    <w:rsid w:val="40E21CA4"/>
    <w:rsid w:val="40F537E8"/>
    <w:rsid w:val="4107535C"/>
    <w:rsid w:val="43166737"/>
    <w:rsid w:val="43B0C3ED"/>
    <w:rsid w:val="443982DB"/>
    <w:rsid w:val="46E864AF"/>
    <w:rsid w:val="471B7165"/>
    <w:rsid w:val="4AF82C31"/>
    <w:rsid w:val="4C843E89"/>
    <w:rsid w:val="4F3A7426"/>
    <w:rsid w:val="5082321D"/>
    <w:rsid w:val="50C3914E"/>
    <w:rsid w:val="51F04158"/>
    <w:rsid w:val="51F0A9C3"/>
    <w:rsid w:val="52C18265"/>
    <w:rsid w:val="54A6DF60"/>
    <w:rsid w:val="5A0ED635"/>
    <w:rsid w:val="5B9D1EA9"/>
    <w:rsid w:val="5BE33ED0"/>
    <w:rsid w:val="5CEDB5D0"/>
    <w:rsid w:val="5D19AA96"/>
    <w:rsid w:val="64E6C4DE"/>
    <w:rsid w:val="6756706A"/>
    <w:rsid w:val="69816447"/>
    <w:rsid w:val="6B7AD5A2"/>
    <w:rsid w:val="6E4204CE"/>
    <w:rsid w:val="6ED326A5"/>
    <w:rsid w:val="70024644"/>
    <w:rsid w:val="70ADAC3C"/>
    <w:rsid w:val="7339E706"/>
    <w:rsid w:val="7521B7E8"/>
    <w:rsid w:val="7637305D"/>
    <w:rsid w:val="7858233F"/>
    <w:rsid w:val="7860E08E"/>
    <w:rsid w:val="7ACFC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C5E85A24-BF31-4199-BEC3-FFF2D5AE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customStyle="1" w:styleId="normaltextrun">
    <w:name w:val="normaltextrun"/>
    <w:basedOn w:val="Standardnpsmoodstavce"/>
    <w:rsid w:val="009277B2"/>
  </w:style>
  <w:style w:type="character" w:customStyle="1" w:styleId="eop">
    <w:name w:val="eop"/>
    <w:basedOn w:val="Standardnpsmoodstavce"/>
    <w:rsid w:val="009277B2"/>
  </w:style>
  <w:style w:type="character" w:customStyle="1" w:styleId="scxw127126598">
    <w:name w:val="scxw127126598"/>
    <w:basedOn w:val="Standardnpsmoodstavce"/>
    <w:rsid w:val="00F47F8C"/>
  </w:style>
  <w:style w:type="paragraph" w:customStyle="1" w:styleId="paragraph">
    <w:name w:val="paragraph"/>
    <w:basedOn w:val="Normln"/>
    <w:rsid w:val="00326042"/>
    <w:pPr>
      <w:spacing w:before="100" w:beforeAutospacing="1" w:after="100" w:afterAutospacing="1"/>
    </w:pPr>
    <w:rPr>
      <w:sz w:val="24"/>
      <w:szCs w:val="24"/>
    </w:rPr>
  </w:style>
  <w:style w:type="paragraph" w:styleId="Revize">
    <w:name w:val="Revision"/>
    <w:hidden/>
    <w:uiPriority w:val="99"/>
    <w:semiHidden/>
    <w:rsid w:val="00F10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1257</Characters>
  <Application>Microsoft Office Word</Application>
  <DocSecurity>0</DocSecurity>
  <Lines>10</Lines>
  <Paragraphs>2</Paragraphs>
  <ScaleCrop>false</ScaleCrop>
  <Company>SPgŠaG Karlovy Vary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15</cp:revision>
  <cp:lastPrinted>2012-08-22T17:11:00Z</cp:lastPrinted>
  <dcterms:created xsi:type="dcterms:W3CDTF">2024-01-17T17:25:00Z</dcterms:created>
  <dcterms:modified xsi:type="dcterms:W3CDTF">2024-02-01T07:03:00Z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